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E8" w:rsidRPr="002E61B1" w:rsidRDefault="002176E8" w:rsidP="002176E8">
      <w:pPr>
        <w:jc w:val="center"/>
        <w:rPr>
          <w:rFonts w:ascii="Arial" w:hAnsi="Arial" w:cs="Arial"/>
          <w:b/>
          <w:sz w:val="24"/>
          <w:szCs w:val="24"/>
        </w:rPr>
      </w:pPr>
      <w:r w:rsidRPr="002E61B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176E8" w:rsidRPr="002E61B1" w:rsidRDefault="002176E8" w:rsidP="002176E8">
      <w:pPr>
        <w:jc w:val="center"/>
        <w:rPr>
          <w:rFonts w:ascii="Arial" w:hAnsi="Arial" w:cs="Arial"/>
          <w:b/>
          <w:sz w:val="24"/>
          <w:szCs w:val="24"/>
        </w:rPr>
      </w:pPr>
      <w:r w:rsidRPr="002E61B1">
        <w:rPr>
          <w:rFonts w:ascii="Arial" w:hAnsi="Arial" w:cs="Arial"/>
          <w:b/>
          <w:sz w:val="24"/>
          <w:szCs w:val="24"/>
        </w:rPr>
        <w:t>КРАСНОЯРСКИЙ КРАЙ ШУШЕНСКИЙ РАЙОН</w:t>
      </w:r>
    </w:p>
    <w:p w:rsidR="002176E8" w:rsidRPr="002E61B1" w:rsidRDefault="002176E8" w:rsidP="002176E8">
      <w:pPr>
        <w:jc w:val="center"/>
        <w:rPr>
          <w:rFonts w:ascii="Arial" w:hAnsi="Arial" w:cs="Arial"/>
          <w:b/>
          <w:sz w:val="24"/>
          <w:szCs w:val="24"/>
        </w:rPr>
      </w:pPr>
      <w:r w:rsidRPr="002E61B1">
        <w:rPr>
          <w:rFonts w:ascii="Arial" w:hAnsi="Arial" w:cs="Arial"/>
          <w:b/>
          <w:sz w:val="24"/>
          <w:szCs w:val="24"/>
        </w:rPr>
        <w:t>СИНЕБОРСКИЙ СЕЛЬСКИЙ СОВЕТ ДЕПУТАТОВ</w:t>
      </w:r>
    </w:p>
    <w:p w:rsidR="002176E8" w:rsidRPr="002E61B1" w:rsidRDefault="002176E8" w:rsidP="002176E8">
      <w:pPr>
        <w:jc w:val="center"/>
        <w:rPr>
          <w:rFonts w:ascii="Arial" w:hAnsi="Arial" w:cs="Arial"/>
          <w:b/>
          <w:sz w:val="24"/>
          <w:szCs w:val="24"/>
        </w:rPr>
      </w:pPr>
      <w:r w:rsidRPr="002E61B1">
        <w:rPr>
          <w:rFonts w:ascii="Arial" w:hAnsi="Arial" w:cs="Arial"/>
          <w:b/>
          <w:sz w:val="24"/>
          <w:szCs w:val="24"/>
        </w:rPr>
        <w:t>РЕШЕНИЕ</w:t>
      </w:r>
    </w:p>
    <w:p w:rsidR="002176E8" w:rsidRPr="002E61B1" w:rsidRDefault="002176E8" w:rsidP="002176E8">
      <w:pPr>
        <w:jc w:val="center"/>
        <w:rPr>
          <w:rFonts w:ascii="Arial" w:hAnsi="Arial" w:cs="Arial"/>
          <w:sz w:val="24"/>
          <w:szCs w:val="24"/>
        </w:rPr>
      </w:pPr>
    </w:p>
    <w:p w:rsidR="002176E8" w:rsidRPr="002E61B1" w:rsidRDefault="00EB0B2D" w:rsidP="002176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2176E8" w:rsidRPr="002E61B1">
        <w:rPr>
          <w:rFonts w:ascii="Arial" w:hAnsi="Arial" w:cs="Arial"/>
          <w:sz w:val="24"/>
          <w:szCs w:val="24"/>
        </w:rPr>
        <w:t xml:space="preserve">.06.2023                           п. Синеборск                            № </w:t>
      </w:r>
      <w:r>
        <w:rPr>
          <w:rFonts w:ascii="Arial" w:hAnsi="Arial" w:cs="Arial"/>
          <w:sz w:val="24"/>
          <w:szCs w:val="24"/>
        </w:rPr>
        <w:t>39-177</w:t>
      </w:r>
    </w:p>
    <w:p w:rsidR="00275151" w:rsidRPr="002E61B1" w:rsidRDefault="002176E8" w:rsidP="00B31C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порядка ведения реестра муниципальных служащих муниципального образования Синеборский сельсовет</w:t>
      </w:r>
      <w:r w:rsidR="00B31C8A" w:rsidRPr="002E61B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2176E8" w:rsidRPr="002E61B1" w:rsidRDefault="002176E8" w:rsidP="00275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151" w:rsidRPr="002E61B1" w:rsidRDefault="00E90676" w:rsidP="002751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Рассмотрев протест Прокуратуры Шушенского района</w:t>
      </w:r>
      <w:r w:rsidR="003C77C4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от 24.04.2023 № 7-02-2023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bookmarkStart w:id="0" w:name="_GoBack"/>
      <w:bookmarkEnd w:id="0"/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а решение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от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.2009г. №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229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ведения реестра муниципальных служащих  в 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Синеборский сельсовет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», в соответствии </w:t>
      </w:r>
      <w:r w:rsidR="00542F0C" w:rsidRPr="002E61B1">
        <w:rPr>
          <w:rFonts w:ascii="Arial" w:eastAsia="Times New Roman" w:hAnsi="Arial" w:cs="Arial"/>
          <w:sz w:val="24"/>
          <w:szCs w:val="24"/>
          <w:lang w:eastAsia="ru-RU"/>
        </w:rPr>
        <w:t>31 Федерального закона от 02.03.2007 № 25-ФЗ «О муниципальной службе в Российской Федерации»</w:t>
      </w:r>
      <w:r w:rsidR="001878EC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75151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="00275151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Синеборский сельский совет депутатов </w:t>
      </w:r>
      <w:r w:rsidR="008D56B6" w:rsidRPr="002E61B1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275151" w:rsidRPr="002E61B1" w:rsidRDefault="00275151" w:rsidP="00275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151" w:rsidRPr="002E61B1" w:rsidRDefault="00275151" w:rsidP="000A3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74B" w:rsidRPr="002E61B1" w:rsidRDefault="00275151" w:rsidP="00542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542F0C" w:rsidRPr="002E61B1">
        <w:rPr>
          <w:rFonts w:ascii="Arial" w:eastAsia="Times New Roman" w:hAnsi="Arial" w:cs="Arial"/>
          <w:sz w:val="24"/>
          <w:szCs w:val="24"/>
        </w:rPr>
        <w:t>Утвердить Порядок ведения реестра муниципальных служащих в МО «</w:t>
      </w:r>
      <w:r w:rsidR="008D56B6" w:rsidRPr="002E61B1">
        <w:rPr>
          <w:rFonts w:ascii="Arial" w:eastAsia="Times New Roman" w:hAnsi="Arial" w:cs="Arial"/>
          <w:sz w:val="24"/>
          <w:szCs w:val="24"/>
        </w:rPr>
        <w:t xml:space="preserve">Синеборский </w:t>
      </w:r>
      <w:r w:rsidR="00542F0C" w:rsidRPr="002E61B1">
        <w:rPr>
          <w:rFonts w:ascii="Arial" w:eastAsia="Times New Roman" w:hAnsi="Arial" w:cs="Arial"/>
          <w:sz w:val="24"/>
          <w:szCs w:val="24"/>
        </w:rPr>
        <w:t>сельсовет» согласно приложению.</w:t>
      </w:r>
    </w:p>
    <w:p w:rsidR="008D56B6" w:rsidRPr="002E61B1" w:rsidRDefault="00820182" w:rsidP="00C4156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утратившими силу </w:t>
      </w:r>
      <w:r w:rsidR="00AC2073" w:rsidRPr="002E61B1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AC2073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="00AC2073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  <w:r w:rsidR="00C41567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от 23.11.2009 № 229 « Об утверждении порядка ведения реестра муниципальных служащих муниципального образования Синеборский сельсовет».</w:t>
      </w:r>
    </w:p>
    <w:p w:rsidR="00275151" w:rsidRPr="002E61B1" w:rsidRDefault="00820182" w:rsidP="000A36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C72D1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75151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решения возложить на постоянную </w:t>
      </w:r>
      <w:r w:rsidR="00812FF4" w:rsidRPr="002E61B1">
        <w:rPr>
          <w:rFonts w:ascii="Arial" w:eastAsia="Times New Roman" w:hAnsi="Arial" w:cs="Arial"/>
          <w:sz w:val="24"/>
          <w:szCs w:val="24"/>
          <w:lang w:eastAsia="ru-RU"/>
        </w:rPr>
        <w:t>по экономической политике и бюджету, контрольно ревизионная</w:t>
      </w:r>
      <w:r w:rsidR="00275151" w:rsidRPr="002E61B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12FF4" w:rsidRPr="002E61B1" w:rsidRDefault="00812FF4" w:rsidP="00812FF4">
      <w:pPr>
        <w:tabs>
          <w:tab w:val="left" w:pos="142"/>
          <w:tab w:val="left" w:pos="284"/>
        </w:tabs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hAnsi="Arial" w:cs="Arial"/>
          <w:sz w:val="24"/>
          <w:szCs w:val="24"/>
        </w:rPr>
        <w:t xml:space="preserve">           4.Настоящее решение подлежит официальному опубликованию в печатном издании «Ведомости Синеборского сельсовета» и размещению на официальном сайте муниципального образования «Синеборский сельсовет». </w:t>
      </w:r>
    </w:p>
    <w:p w:rsidR="00812FF4" w:rsidRPr="002E61B1" w:rsidRDefault="00812FF4" w:rsidP="00812FF4">
      <w:pPr>
        <w:tabs>
          <w:tab w:val="left" w:pos="142"/>
          <w:tab w:val="left" w:pos="284"/>
        </w:tabs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hAnsi="Arial" w:cs="Arial"/>
          <w:sz w:val="24"/>
          <w:szCs w:val="24"/>
        </w:rPr>
        <w:t xml:space="preserve">           5.Настоящее решение вступает в силу в день, следующий  за днем официального опубликования в печатном издании «Ведомости Синеборского сельсовета».</w:t>
      </w:r>
    </w:p>
    <w:p w:rsidR="00B065EF" w:rsidRPr="002E61B1" w:rsidRDefault="00B065EF" w:rsidP="000A36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151" w:rsidRPr="002E61B1" w:rsidRDefault="00275151" w:rsidP="00275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65EF" w:rsidRPr="002E61B1" w:rsidRDefault="00B065EF" w:rsidP="00B065E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2E61B1">
        <w:rPr>
          <w:rFonts w:ascii="Arial" w:hAnsi="Arial" w:cs="Arial"/>
          <w:color w:val="000000"/>
          <w:spacing w:val="-7"/>
          <w:sz w:val="24"/>
          <w:szCs w:val="24"/>
        </w:rPr>
        <w:t>Председатель Синеборского                                              Глава Синеборского сельсовета</w:t>
      </w:r>
    </w:p>
    <w:p w:rsidR="00B065EF" w:rsidRPr="002E61B1" w:rsidRDefault="00B065EF" w:rsidP="00B065E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2E61B1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B065EF" w:rsidRPr="002E61B1" w:rsidRDefault="00B065EF" w:rsidP="00B065E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B065EF" w:rsidRPr="002E61B1" w:rsidRDefault="00B065EF" w:rsidP="00B065E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2E61B1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В. А. Абрамова                                      ______________   А. С. Караваев   </w:t>
      </w:r>
    </w:p>
    <w:p w:rsidR="00275151" w:rsidRPr="002E61B1" w:rsidRDefault="00275151" w:rsidP="00275151">
      <w:pPr>
        <w:jc w:val="both"/>
        <w:rPr>
          <w:rFonts w:ascii="Arial" w:hAnsi="Arial" w:cs="Arial"/>
          <w:sz w:val="24"/>
          <w:szCs w:val="24"/>
        </w:rPr>
      </w:pPr>
    </w:p>
    <w:p w:rsidR="00542F0C" w:rsidRPr="002E61B1" w:rsidRDefault="00542F0C">
      <w:pPr>
        <w:rPr>
          <w:rFonts w:ascii="Arial" w:hAnsi="Arial" w:cs="Arial"/>
          <w:sz w:val="24"/>
          <w:szCs w:val="24"/>
        </w:rPr>
        <w:sectPr w:rsidR="00542F0C" w:rsidRPr="002E61B1" w:rsidSect="00DC7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2F0C" w:rsidRPr="002E61B1" w:rsidRDefault="00542F0C" w:rsidP="008D56B6">
      <w:pPr>
        <w:tabs>
          <w:tab w:val="left" w:pos="5387"/>
        </w:tabs>
        <w:spacing w:after="0" w:line="240" w:lineRule="auto"/>
        <w:ind w:firstLine="538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</w:t>
      </w:r>
    </w:p>
    <w:p w:rsidR="00542F0C" w:rsidRPr="002E61B1" w:rsidRDefault="008D56B6" w:rsidP="008D56B6">
      <w:pPr>
        <w:tabs>
          <w:tab w:val="left" w:pos="5387"/>
        </w:tabs>
        <w:spacing w:after="0" w:line="240" w:lineRule="auto"/>
        <w:ind w:firstLine="538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="00542F0C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</w:t>
      </w:r>
    </w:p>
    <w:p w:rsidR="00542F0C" w:rsidRPr="002E61B1" w:rsidRDefault="008D56B6" w:rsidP="008D56B6">
      <w:pPr>
        <w:tabs>
          <w:tab w:val="left" w:pos="5387"/>
        </w:tabs>
        <w:spacing w:after="0" w:line="240" w:lineRule="auto"/>
        <w:ind w:firstLine="538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542F0C" w:rsidRPr="002E61B1">
        <w:rPr>
          <w:rFonts w:ascii="Arial" w:eastAsia="Times New Roman" w:hAnsi="Arial" w:cs="Arial"/>
          <w:sz w:val="24"/>
          <w:szCs w:val="24"/>
          <w:lang w:eastAsia="ru-RU"/>
        </w:rPr>
        <w:t>епутатов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2F0C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B0B2D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542F0C" w:rsidRPr="002E61B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42F0C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.2023г № </w:t>
      </w:r>
      <w:r w:rsidR="00EB0B2D">
        <w:rPr>
          <w:rFonts w:ascii="Arial" w:eastAsia="Times New Roman" w:hAnsi="Arial" w:cs="Arial"/>
          <w:sz w:val="24"/>
          <w:szCs w:val="24"/>
          <w:lang w:eastAsia="ru-RU"/>
        </w:rPr>
        <w:t>39-177</w:t>
      </w:r>
    </w:p>
    <w:p w:rsidR="00542F0C" w:rsidRPr="002E61B1" w:rsidRDefault="00542F0C" w:rsidP="008D56B6">
      <w:pPr>
        <w:tabs>
          <w:tab w:val="left" w:pos="594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F0C" w:rsidRPr="002E61B1" w:rsidRDefault="00542F0C" w:rsidP="00542F0C">
      <w:p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ведения реестра муниципальных служащих МО «</w:t>
      </w:r>
      <w:r w:rsidR="008D56B6" w:rsidRPr="002E61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Синеборский</w:t>
      </w:r>
      <w:r w:rsidRPr="002E61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1.1. Настоящий Порядок устанавливает порядок формирования и ведения реестра муниципальных служащих, структуру реестра, правила получения, хранения, передачи и любого другого использования персональных данных при ведении реестра муниципальных служащих.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1.2. Реестр - сводный перечень персональных данных (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анкетно-биографических и профессионально-квалификационных сведений) о муниципальных служащих, который является официальным документом, удостоверяющим наличие должностей муниципальной службы в органах местного самоуправления и основной формой учета муниципальных служащих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, замещающих должности муниципальной службы в органах местного самоуправления, аппарате избирательной комиссии, которые образуются в соответствии с Уставом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Под персональными данными муниципального служащего понимаются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Реестр муниципальных служащих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1.4. Цель ведения Реестра: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формирование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информационного банка данных 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о прохождении муниципальными служащими муниципальной службы,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совершенствование работы по подбору и расстановке кадров на основе анализа кадровой ситуации,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обеспечение социальной и правовой защищенности муниципальных служащих,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анализ и повышение эффективности использования кадрового потенциала муниципальной службы,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проведение мероприятий по совершенствованию системы управления на основе учета и контроля прохождения муниципальной службы,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- использование кадрового потенциала муниципальной службы при дальнейшем развитии системы управления, 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- проведение анализа деятельности органов местного самоуправления по реализации законодательства о муниципальной службе,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формирование банка данных кадрового резерва муниципальной службы из числа муниципальных служащих.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1.5. Реестр формируется и ведется </w:t>
      </w:r>
      <w:r w:rsidR="003A2874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кадровой службой администрации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="003A2874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1.6.  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Ведение Реестра включает в себя: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сбор и внесение в Реестр сведений о муниципальных служащих;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внесение в Реестр изменений и дополнений в соответствии с изменениями в кадровом составе муниципальных служащих;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</w:t>
      </w:r>
      <w:r w:rsidRPr="002E61B1">
        <w:rPr>
          <w:rFonts w:ascii="Arial" w:eastAsia="Times New Roman" w:hAnsi="Arial" w:cs="Arial"/>
          <w:b/>
          <w:sz w:val="24"/>
          <w:szCs w:val="24"/>
          <w:lang w:eastAsia="ru-RU"/>
        </w:rPr>
        <w:t>Структура Реестра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2.1. Реестр муниципальных служащих ведется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дифференцированно по группам должностей муниципальной службы: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1) высшие должности муниципальной службы категории «руководители»;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2) главные должности муниципальной службы категории «руководители»;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3) главные должности муниципальной службы категории «специалисты»;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4) главные должности муниципальной службы категории «помощники (советники)»;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5) ведущие должности муниципальной службы категории «руководители»;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6) ведущие должности муниципальной службы категории «помощники (советники)»;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7) ведущие должности муниципальной службы категории «специалисты»;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8) ведущие должности муниципальной службы категории «обеспечивающие специалисты»;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9) старшие должности муниципальной службы категории «специалисты»;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10) старшие должности муниципальной службы категории «обеспечивающие специалисты»;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11) младшие должности муниципальной службы категории «обеспечивающие специалисты».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2.2. В каждый раздел Реестра вносятся следующие сведения о муниципальных служащих: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1) номер реестровой записи;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2) фамилия, имя, отчество (п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ри смене фамилии, имени вносится соответствующая запись с указанием документа, на основании которого она произведена)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3) дата (число, месяц, год) и место рождения (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республика, край, область, населенный пункт)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, пол;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4) образование (полное наименование учебного(ых) заведения(ий), дата окончания, специальность по образованию,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№ диплома, 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квалификация по диплому,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наименование учебного заведения, в котором учится в настоящее время);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5) стаж муниципальной службы на 1 января текущего года  (дата принятия (перевода) на муниципальную службу)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, номер распоряжения о назначении (переводе)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6) должность, замещаемая в органе местного самоуправления, квалификационный разряд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(по двум последним присвоениям: дата присвоения, номер распоряжения о присвоении, разряд (при переходе с государственной службы указать ранее присвоенный классный чин, структурное подразделение или направление деятельности); 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7) аттестация (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дата прохождения очередной (внеочередной) аттестации (число, месяц, год),  решение аттестационной комиссии)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8) сведения о дополнительном профессиональном образовании(наименование учебного заведения, курсов, в которых получал дополнительное профессиональное образование, дата окончания, специализация)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в последние 3 года</w:t>
      </w:r>
      <w:r w:rsidR="003A2874" w:rsidRPr="002E61B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9)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сведения о поощрениях и дисциплинарных взысканиях (вид поощрения (взыскания), дата (число, месяц, год);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10)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паспортные данные,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место жительства (домашний адрес, телефон домашний)</w:t>
      </w:r>
      <w:r w:rsidR="003A2874" w:rsidRPr="002E61B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11) примечание: 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- наличие государственных наград Российской Федерации</w:t>
      </w:r>
      <w:r w:rsidR="003A2874" w:rsidRPr="002E61B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-наличие ученой степени;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участие в выборных органах, на выборных должностях;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дата представления декларации о доходах,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справки о соблюдении ограничений (число, месяц, год);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- данные о включении в резерв кадров на вышестоящую должность делается отметка «Включен в резерв на выдвижение»;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сведения о прохождении государственной службы;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д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ата продления срока службы при достижении предельного возраста (число, месяц, год).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2.3. Руководители органов местного самоуправления обязаны предоставлять в </w:t>
      </w:r>
      <w:r w:rsidR="003A2874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кадровую службу администрации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="003A2874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необходимую информацию о муниципальных служащих с предоставлением подтверждающих документов.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/>
          <w:sz w:val="24"/>
          <w:szCs w:val="24"/>
          <w:lang w:eastAsia="ru-RU"/>
        </w:rPr>
        <w:t>3. Ведение Реестра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Реестр ведется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3.2. Реестр в целом ежегодно утверждается по состоянию на  </w:t>
      </w:r>
      <w:r w:rsidR="003A2874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10 января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текущего года, а также в течение всего года в случае кадровых изменений.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3.3. 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3.4.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При получении, обработке, хранении и передаче персональных данных муниципального служащего уполномоченный орган обязан соблюдать следующие требования: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а) 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б) обеспечение сохранности персональных данных и их защиты от несанкционированного доступа и копирования;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3.5. Сведения о муниципальном служащем включаются в Реестр муниципальных служащих в течение </w:t>
      </w:r>
      <w:r w:rsidR="003A2874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дней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со дня издания соответствующего правового акта или получения документа, устанавливающего или изменяющего данные о муниципальном служащем  (</w:t>
      </w:r>
      <w:r w:rsidRPr="002E61B1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штатного расписания, приказов (распоряжений) </w:t>
      </w:r>
      <w:r w:rsidRPr="002E61B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о приеме, переводе, увольнении муниципального служащего, присвоении ему классного чина, установлении надбавок к должностному окладу, а также копий документов об окончании учебных заведений, получении дополнительного профессионального образования и </w:t>
      </w:r>
      <w:r w:rsidRPr="002E61B1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иных документов)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3.6. Основанием для включения в реестр муниципальных служащих является поступление гражданина на муниципальную службу. 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3.7. Исключение муниципального служащего из Реестра муниципальных служащих производится в случаях: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увольнения с должности муниципальной службы;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смерти (гибели) муниципального служащего;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Муниципальный служащий, уволенный с должности муниципальной службы, исключается из Реестра в день увольнения.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3.8.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3.9. 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Предоставление информации, содержащейся в реестре, осуществляется по запросам заинтересованных лиц.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течение </w:t>
      </w:r>
      <w:r w:rsidR="003A2874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рабочих дней со дня поступления запроса </w:t>
      </w:r>
      <w:r w:rsidR="003A2874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кадровая служба администрации </w:t>
      </w:r>
      <w:r w:rsidR="00B065EF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Синеборского </w:t>
      </w:r>
      <w:r w:rsidR="003A2874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</w:t>
      </w:r>
      <w:r w:rsidR="00B065EF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предоставляет заинтересованному лицу выписку из реестра или в письменной форме направляет ему мотивированный отказ в предоставлении такой выписки. 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Отказ может быть обжалован заинтересованным лицом в судебном порядке.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За предоставление выписки из реестра плата не взимается.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3.10.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защиты персональных данных, хранящихся в реестре, муниципальные служащие имеют право: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б) требовать исключения или исправления неверных или неполных персональных данных, а также данных, обработанных с нарушением 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в) требовать от уполномоченного органа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г) обжаловать в суд любые неправомерные действия или бездействия уполномоченного органа при обработке и защите персональных данных муниципального служащего.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3.11.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3.12. 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передача, распространение осуществляются в соответствии с федеральными и краевыми законами, а также нормативными правовыми актами местного самоуправления, определяющими порядок работы со служебной информацией, содержащей сведения конфиденциального характера.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3.13. Реестр хранится на бумажном и электронном носителях в местной администрации как документ строгой отчетности в течение </w:t>
      </w:r>
      <w:r w:rsidR="00820182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лет, после чего передается на хранение в архив в соответствии с действующим законодательством Российской Федерации.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3.14. Ведение Реестра осуществляется по единой форме (Приложение 1 к настоящему Порядку).</w:t>
      </w:r>
    </w:p>
    <w:p w:rsidR="00820182" w:rsidRPr="002E61B1" w:rsidRDefault="00820182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0182" w:rsidRPr="002E61B1" w:rsidRDefault="00820182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0182" w:rsidRPr="002E61B1" w:rsidRDefault="00820182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Ответственность за предоставляемые сведения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4.1. Руководители органов местного самоуправления несут ответственность за полноту и достоверность представленных ими для внесения в реестр сведений.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4.2. </w:t>
      </w:r>
      <w:r w:rsidR="00820182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Кадровая служба администрации </w:t>
      </w:r>
      <w:r w:rsidR="008D56B6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Синеборского</w:t>
      </w:r>
      <w:r w:rsidR="00820182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несет ответственность за своевременное и правильное внесение сведений в реестр, а также за полноту и подлинность предоставляемых из реестра сведений, за нарушение требований режима защиты этих персональных данных в соответствии с законодательством Российской Федерации.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5. Контроль за ведением Реестра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5.1. Координацию за ведением Реестра муниципальных служащих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осуществляет Совет по вопросам государственной гражданской и муниципальной службы края, создаваемый в соответствии с законом края.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42F0C" w:rsidRPr="002E61B1" w:rsidSect="008201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542F0C" w:rsidRPr="00542F0C" w:rsidRDefault="00542F0C" w:rsidP="00542F0C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8505"/>
        <w:rPr>
          <w:rFonts w:ascii="Times New Roman" w:eastAsia="Times New Roman" w:hAnsi="Times New Roman"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Cs/>
          <w:szCs w:val="24"/>
          <w:lang w:eastAsia="ru-RU"/>
        </w:rPr>
        <w:lastRenderedPageBreak/>
        <w:t>Приложение 1 к Порядку ведения Реестра муниципальных</w:t>
      </w:r>
    </w:p>
    <w:p w:rsidR="00542F0C" w:rsidRPr="00542F0C" w:rsidRDefault="00542F0C" w:rsidP="00542F0C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8505"/>
        <w:rPr>
          <w:rFonts w:ascii="Times New Roman" w:eastAsia="Times New Roman" w:hAnsi="Times New Roman"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Cs/>
          <w:szCs w:val="24"/>
          <w:lang w:eastAsia="ru-RU"/>
        </w:rPr>
        <w:t xml:space="preserve">служащих </w:t>
      </w:r>
      <w:r w:rsidR="00820182" w:rsidRPr="00820182">
        <w:rPr>
          <w:rFonts w:ascii="Times New Roman" w:eastAsia="Times New Roman" w:hAnsi="Times New Roman"/>
          <w:bCs/>
          <w:szCs w:val="24"/>
          <w:lang w:eastAsia="ru-RU"/>
        </w:rPr>
        <w:t>МО «</w:t>
      </w:r>
      <w:r w:rsidR="004D098C">
        <w:rPr>
          <w:rFonts w:ascii="Times New Roman" w:eastAsia="Times New Roman" w:hAnsi="Times New Roman"/>
          <w:bCs/>
          <w:szCs w:val="24"/>
          <w:lang w:eastAsia="ru-RU"/>
        </w:rPr>
        <w:t>Синеборский</w:t>
      </w:r>
      <w:r w:rsidR="00820182" w:rsidRPr="00820182">
        <w:rPr>
          <w:rFonts w:ascii="Times New Roman" w:eastAsia="Times New Roman" w:hAnsi="Times New Roman"/>
          <w:bCs/>
          <w:szCs w:val="24"/>
          <w:lang w:eastAsia="ru-RU"/>
        </w:rPr>
        <w:t xml:space="preserve"> сельсовет»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820182" w:rsidRDefault="00820182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542F0C" w:rsidRPr="00542F0C" w:rsidRDefault="00542F0C" w:rsidP="0082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>РЕЕСТР МУНИЦИПАЛЬНЫХ СЛУЖАЩИХ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              ________________________________________________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542F0C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по состоянию на «____» _____________ 200__ г.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14"/>
          <w:szCs w:val="16"/>
          <w:lang w:eastAsia="ru-RU"/>
        </w:rPr>
      </w:pPr>
    </w:p>
    <w:tbl>
      <w:tblPr>
        <w:tblW w:w="1548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260"/>
        <w:gridCol w:w="1260"/>
        <w:gridCol w:w="1620"/>
        <w:gridCol w:w="1620"/>
        <w:gridCol w:w="1440"/>
        <w:gridCol w:w="1260"/>
        <w:gridCol w:w="1620"/>
        <w:gridCol w:w="1620"/>
        <w:gridCol w:w="180"/>
        <w:gridCol w:w="1440"/>
        <w:gridCol w:w="180"/>
        <w:gridCol w:w="1260"/>
      </w:tblGrid>
      <w:tr w:rsidR="00542F0C" w:rsidRPr="00542F0C" w:rsidTr="00B125BE">
        <w:trPr>
          <w:trHeight w:val="9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№№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>п/п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Фамилия,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 xml:space="preserve">имя, 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Дата  и место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>рождения,</w:t>
            </w:r>
          </w:p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пол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Образование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Стаж муниципальной службы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Замещаемая    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 xml:space="preserve">должность,   </w:t>
            </w:r>
          </w:p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классный чин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Аттестация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Сведения о дополнительном профессиональном образовании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Сведения о поощрениях и взысканиях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Паспортные данные, место жительства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Примечание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2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5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6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11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7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 8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left="480" w:hanging="48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9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10 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11  </w:t>
            </w: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Должности      муниципальной службы                                                          </w:t>
            </w: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Высшие должности муниципальной службы категории «руководители»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«руководители»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820182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820182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«помощники (советники)»</w:t>
            </w:r>
          </w:p>
        </w:tc>
      </w:tr>
      <w:tr w:rsidR="00820182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Ведущие должности муниципальной службы категории «руководители» 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«помощники (советники)»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«обеспечивающие 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Старшие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Старшие должности муниципальной службы категории «обеспечивающие 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Младшие должности муниципальной службы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</w:tbl>
    <w:p w:rsidR="00542F0C" w:rsidRPr="00542F0C" w:rsidRDefault="00820182" w:rsidP="0054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lang w:eastAsia="ru-RU"/>
        </w:rPr>
        <w:t>К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>адров</w:t>
      </w:r>
      <w:r>
        <w:rPr>
          <w:rFonts w:ascii="Times New Roman" w:eastAsia="Times New Roman" w:hAnsi="Times New Roman"/>
          <w:b/>
          <w:bCs/>
          <w:sz w:val="20"/>
          <w:lang w:eastAsia="ru-RU"/>
        </w:rPr>
        <w:t>ая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 xml:space="preserve"> служб</w:t>
      </w:r>
      <w:r>
        <w:rPr>
          <w:rFonts w:ascii="Times New Roman" w:eastAsia="Times New Roman" w:hAnsi="Times New Roman"/>
          <w:b/>
          <w:bCs/>
          <w:sz w:val="20"/>
          <w:lang w:eastAsia="ru-RU"/>
        </w:rPr>
        <w:t>а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 xml:space="preserve"> администрации </w:t>
      </w:r>
      <w:r w:rsidR="004D098C">
        <w:rPr>
          <w:rFonts w:ascii="Times New Roman" w:eastAsia="Times New Roman" w:hAnsi="Times New Roman"/>
          <w:b/>
          <w:bCs/>
          <w:sz w:val="20"/>
          <w:lang w:eastAsia="ru-RU"/>
        </w:rPr>
        <w:t>Синеборского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 xml:space="preserve"> сельсовета</w:t>
      </w:r>
      <w:r w:rsidR="00542F0C" w:rsidRPr="00542F0C">
        <w:rPr>
          <w:rFonts w:ascii="Times New Roman" w:eastAsia="Times New Roman" w:hAnsi="Times New Roman"/>
          <w:b/>
          <w:bCs/>
          <w:sz w:val="20"/>
          <w:lang w:eastAsia="ru-RU"/>
        </w:rPr>
        <w:t xml:space="preserve">: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Courier New" w:eastAsia="Times New Roman" w:hAnsi="Courier New" w:cs="Courier New"/>
          <w:i/>
          <w:sz w:val="16"/>
          <w:szCs w:val="18"/>
          <w:lang w:eastAsia="ru-RU"/>
        </w:rPr>
        <w:t>(руководитель органа местного самоуправления или специалист кадровой службы)</w:t>
      </w:r>
      <w:r w:rsidRPr="00542F0C">
        <w:rPr>
          <w:rFonts w:ascii="Times New Roman" w:eastAsia="Times New Roman" w:hAnsi="Times New Roman"/>
          <w:i/>
          <w:sz w:val="20"/>
          <w:lang w:eastAsia="ru-RU"/>
        </w:rPr>
        <w:t>(подпись)                        (расшифровка подписи)</w:t>
      </w:r>
    </w:p>
    <w:p w:rsidR="00E6230F" w:rsidRPr="00542F0C" w:rsidRDefault="00E6230F">
      <w:pPr>
        <w:rPr>
          <w:rFonts w:ascii="Times New Roman" w:hAnsi="Times New Roman"/>
          <w:szCs w:val="24"/>
        </w:rPr>
      </w:pPr>
    </w:p>
    <w:sectPr w:rsidR="00E6230F" w:rsidRPr="00542F0C" w:rsidSect="00A42D83">
      <w:headerReference w:type="even" r:id="rId14"/>
      <w:headerReference w:type="default" r:id="rId15"/>
      <w:footerReference w:type="first" r:id="rId16"/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556" w:rsidRDefault="00070556" w:rsidP="00542F0C">
      <w:pPr>
        <w:spacing w:after="0" w:line="240" w:lineRule="auto"/>
      </w:pPr>
      <w:r>
        <w:separator/>
      </w:r>
    </w:p>
  </w:endnote>
  <w:endnote w:type="continuationSeparator" w:id="1">
    <w:p w:rsidR="00070556" w:rsidRDefault="00070556" w:rsidP="0054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36" w:rsidRDefault="0007055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Pr="00542F0C" w:rsidRDefault="00070556" w:rsidP="00542F0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B1" w:rsidRPr="002E7A36" w:rsidRDefault="00AD6D21" w:rsidP="002E7A36">
    <w:pPr>
      <w:pStyle w:val="aa"/>
    </w:pPr>
    <w:r w:rsidRPr="00DF25AB">
      <w:rPr>
        <w:sz w:val="16"/>
        <w:szCs w:val="16"/>
      </w:rPr>
      <w:t>© ККГБУ ДПО «Институт государственного и муниципального управления при Правите</w:t>
    </w:r>
    <w:r>
      <w:rPr>
        <w:sz w:val="16"/>
        <w:szCs w:val="16"/>
      </w:rPr>
      <w:t>льстве Красноярского края»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Pr="00C80929" w:rsidRDefault="00AD6D21">
    <w:pPr>
      <w:pStyle w:val="aa"/>
      <w:rPr>
        <w:sz w:val="20"/>
        <w:szCs w:val="20"/>
      </w:rPr>
    </w:pPr>
    <w:r w:rsidRPr="00C80929">
      <w:rPr>
        <w:sz w:val="20"/>
        <w:szCs w:val="20"/>
      </w:rPr>
      <w:t>ККГБУ «Институт муниципального развития»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556" w:rsidRDefault="00070556" w:rsidP="00542F0C">
      <w:pPr>
        <w:spacing w:after="0" w:line="240" w:lineRule="auto"/>
      </w:pPr>
      <w:r>
        <w:separator/>
      </w:r>
    </w:p>
  </w:footnote>
  <w:footnote w:type="continuationSeparator" w:id="1">
    <w:p w:rsidR="00070556" w:rsidRDefault="00070556" w:rsidP="0054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Default="006D708E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D6D2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6E27" w:rsidRDefault="0007055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Default="00AD6D21" w:rsidP="00A2302A">
    <w:pPr>
      <w:pStyle w:val="a8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36" w:rsidRDefault="00070556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Default="006D708E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D6D2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6E27" w:rsidRDefault="00070556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Default="00070556" w:rsidP="00A2302A">
    <w:pPr>
      <w:pStyle w:val="a8"/>
      <w:framePr w:w="8800" w:h="355" w:hRule="exact" w:wrap="around" w:vAnchor="text" w:hAnchor="page" w:x="2242" w:y="-288"/>
      <w:jc w:val="center"/>
      <w:rPr>
        <w:rStyle w:val="ac"/>
      </w:rPr>
    </w:pPr>
  </w:p>
  <w:p w:rsidR="00126E27" w:rsidRDefault="00070556" w:rsidP="00A2302A">
    <w:pPr>
      <w:pStyle w:val="a8"/>
      <w:framePr w:w="8800" w:h="355" w:hRule="exact" w:wrap="around" w:vAnchor="text" w:hAnchor="page" w:x="2242" w:y="-288"/>
      <w:rPr>
        <w:rStyle w:val="ac"/>
      </w:rPr>
    </w:pPr>
  </w:p>
  <w:p w:rsidR="00126E27" w:rsidRDefault="00070556" w:rsidP="00A2302A">
    <w:pPr>
      <w:pStyle w:val="a8"/>
      <w:framePr w:w="8800" w:h="355" w:hRule="exact" w:wrap="around" w:vAnchor="text" w:hAnchor="page" w:x="2242" w:y="-288"/>
      <w:rPr>
        <w:rStyle w:val="ac"/>
      </w:rPr>
    </w:pPr>
  </w:p>
  <w:p w:rsidR="00126E27" w:rsidRDefault="00070556" w:rsidP="00A230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E45B7"/>
    <w:multiLevelType w:val="hybridMultilevel"/>
    <w:tmpl w:val="98D6F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28D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DCB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5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0EF0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6E8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140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8C4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1B1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ABD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287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7C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620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98C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4B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2F0C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80E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1FC6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08E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B78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2FF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182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6B6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4DFD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073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6D21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5EF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8A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9C8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472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567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7C3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19DA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2FD1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76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7F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2D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04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000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91C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  <w:style w:type="paragraph" w:styleId="a8">
    <w:name w:val="header"/>
    <w:basedOn w:val="a"/>
    <w:link w:val="a9"/>
    <w:rsid w:val="00542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4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42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42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42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EAB2B-D0BE-47AE-876E-25708699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2023-06-07T07:56:00Z</cp:lastPrinted>
  <dcterms:created xsi:type="dcterms:W3CDTF">2019-11-18T03:41:00Z</dcterms:created>
  <dcterms:modified xsi:type="dcterms:W3CDTF">2023-06-22T13:10:00Z</dcterms:modified>
</cp:coreProperties>
</file>