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77862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04490B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77862" w:rsidP="000449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666B0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B1929" w:rsidRPr="00B26FA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8100DA" w:rsidRPr="00B26FA8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B26FA8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6FA8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5F1F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8646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установлении ставок налога на </w:t>
      </w:r>
      <w:r w:rsidR="008100DA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имущество физических лиц </w:t>
      </w:r>
      <w:r w:rsidR="005F1F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908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</w:t>
      </w:r>
      <w:r w:rsidR="008646C8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B26FA8">
        <w:rPr>
          <w:rFonts w:ascii="Arial" w:eastAsia="Times New Roman" w:hAnsi="Arial" w:cs="Arial"/>
          <w:sz w:val="24"/>
          <w:szCs w:val="24"/>
          <w:lang w:eastAsia="ru-RU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</w:t>
      </w:r>
      <w:proofErr w:type="gramEnd"/>
    </w:p>
    <w:p w:rsidR="0004490B" w:rsidRPr="00B26FA8" w:rsidRDefault="0004490B" w:rsidP="00044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FA8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5F1F20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B26FA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0DA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1. Установить налог на имущество физических лиц на территории муниципального образования «</w:t>
      </w:r>
      <w:proofErr w:type="spellStart"/>
      <w:r w:rsidRPr="00B26FA8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B26FA8">
        <w:rPr>
          <w:rFonts w:ascii="Arial" w:hAnsi="Arial" w:cs="Arial"/>
          <w:sz w:val="24"/>
          <w:szCs w:val="24"/>
        </w:rPr>
        <w:t xml:space="preserve"> сельсовет»</w:t>
      </w:r>
      <w:r w:rsidR="00077862">
        <w:rPr>
          <w:rFonts w:ascii="Arial" w:hAnsi="Arial" w:cs="Arial"/>
          <w:sz w:val="24"/>
          <w:szCs w:val="24"/>
        </w:rPr>
        <w:t xml:space="preserve"> на 2025 год. 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2. Налоговые ставки устанавливаются в следующих размерах от кадастровой стоимости: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8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6709"/>
        <w:gridCol w:w="1874"/>
      </w:tblGrid>
      <w:tr w:rsidR="0004490B" w:rsidRPr="00B26FA8" w:rsidTr="002735C3">
        <w:trPr>
          <w:trHeight w:val="420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26FA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26FA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Налоговая ставка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(в процентах)</w:t>
            </w:r>
          </w:p>
        </w:tc>
      </w:tr>
      <w:tr w:rsidR="0004490B" w:rsidRPr="00B26FA8" w:rsidTr="002735C3">
        <w:trPr>
          <w:trHeight w:val="1016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675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0,1 </w:t>
            </w:r>
          </w:p>
        </w:tc>
      </w:tr>
      <w:tr w:rsidR="0004490B" w:rsidRPr="00B26FA8" w:rsidTr="002735C3">
        <w:trPr>
          <w:trHeight w:val="699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96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948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1.4. 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60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1.5. 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528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гаражей и </w:t>
            </w:r>
            <w:proofErr w:type="spellStart"/>
            <w:r w:rsidRPr="00B26FA8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="005F1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A8">
              <w:rPr>
                <w:rFonts w:ascii="Arial" w:hAnsi="Arial" w:cs="Arial"/>
                <w:sz w:val="24"/>
                <w:szCs w:val="24"/>
              </w:rPr>
              <w:t>-</w:t>
            </w:r>
            <w:r w:rsidR="005F1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A8">
              <w:rPr>
                <w:rFonts w:ascii="Arial" w:hAnsi="Arial" w:cs="Arial"/>
                <w:sz w:val="24"/>
                <w:szCs w:val="24"/>
              </w:rPr>
              <w:t xml:space="preserve">мест, в том числе расположенных в объектах налогообложения, указанных в подпункте 2 пункта 2 статьи 406 Налогового кодекса Российской </w:t>
            </w: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Федерации 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1812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24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в отношении объектов налогообложения, включенных в перечень, определяемый в соответствии с пунктом 7 статьи 378.2 Налогового кодекса, а также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192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прочие объекты налогообложения: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04490B" w:rsidRPr="00B26FA8" w:rsidRDefault="0004490B" w:rsidP="0004490B">
      <w:pPr>
        <w:spacing w:line="259" w:lineRule="auto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Default="00B26FA8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3</w:t>
      </w:r>
      <w:r w:rsidR="0004490B" w:rsidRPr="00B26FA8">
        <w:rPr>
          <w:rFonts w:ascii="Arial" w:hAnsi="Arial" w:cs="Arial"/>
          <w:sz w:val="24"/>
          <w:szCs w:val="24"/>
        </w:rPr>
        <w:t>. Уплата налога на имущество физических лиц производится в соответствии со статьей 409 Налогового кодекса Российской федерации.</w:t>
      </w:r>
    </w:p>
    <w:p w:rsidR="00347782" w:rsidRDefault="00347782" w:rsidP="003477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7782" w:rsidRDefault="00347782" w:rsidP="00347782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Pr="003477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7782">
        <w:rPr>
          <w:rFonts w:ascii="Arial" w:eastAsia="Times New Roman" w:hAnsi="Arial" w:cs="Arial"/>
          <w:sz w:val="24"/>
          <w:szCs w:val="24"/>
        </w:rPr>
        <w:t xml:space="preserve">Предоставить  налоговую льготу в размере 100 % физическим </w:t>
      </w:r>
      <w:r w:rsidRPr="00347782">
        <w:rPr>
          <w:rFonts w:ascii="Arial" w:hAnsi="Arial" w:cs="Arial"/>
          <w:sz w:val="24"/>
          <w:szCs w:val="24"/>
          <w:shd w:val="clear" w:color="auto" w:fill="FFFFFF"/>
        </w:rPr>
        <w:t>лицам, имеющим статус военнослужащих, проходящих военную службу в Вооруженных Силах Российской Федерации по контракту.</w:t>
      </w:r>
    </w:p>
    <w:p w:rsidR="0076684E" w:rsidRPr="0076684E" w:rsidRDefault="0076684E" w:rsidP="0076684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4.1.</w:t>
      </w:r>
      <w:r w:rsidRPr="0076684E">
        <w:rPr>
          <w:rFonts w:ascii="Arial" w:hAnsi="Arial" w:cs="Arial"/>
          <w:sz w:val="24"/>
          <w:szCs w:val="24"/>
          <w:shd w:val="clear" w:color="auto" w:fill="FFFFFF"/>
        </w:rPr>
        <w:t>Право на освобождение от налога на имущество физических лиц предоставляется в отношении одного объекта каждого вида,</w:t>
      </w:r>
      <w:r w:rsidRPr="0076684E">
        <w:rPr>
          <w:rFonts w:ascii="Arial" w:hAnsi="Arial" w:cs="Arial"/>
          <w:color w:val="000000"/>
          <w:sz w:val="24"/>
          <w:szCs w:val="24"/>
        </w:rPr>
        <w:t xml:space="preserve"> указанного в пункте 4 статьи 407 НК РФ, и </w:t>
      </w:r>
      <w:r w:rsidRPr="0076684E">
        <w:rPr>
          <w:rFonts w:ascii="Arial" w:hAnsi="Arial" w:cs="Arial"/>
          <w:sz w:val="24"/>
          <w:szCs w:val="24"/>
          <w:shd w:val="clear" w:color="auto" w:fill="FFFFFF"/>
        </w:rPr>
        <w:t xml:space="preserve"> не используемого в предпринимательской деятельности.</w:t>
      </w:r>
    </w:p>
    <w:p w:rsidR="0076684E" w:rsidRPr="00347782" w:rsidRDefault="0076684E" w:rsidP="00347782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4490B" w:rsidRPr="00B26FA8" w:rsidRDefault="00347782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490B" w:rsidRPr="00B26FA8">
        <w:rPr>
          <w:rFonts w:ascii="Arial" w:hAnsi="Arial" w:cs="Arial"/>
          <w:sz w:val="24"/>
          <w:szCs w:val="24"/>
        </w:rPr>
        <w:t>. Настоящее решение вступает в силу</w:t>
      </w:r>
      <w:r>
        <w:rPr>
          <w:rFonts w:ascii="Arial" w:hAnsi="Arial" w:cs="Arial"/>
          <w:sz w:val="24"/>
          <w:szCs w:val="24"/>
        </w:rPr>
        <w:t xml:space="preserve"> с 01 января 2025 года</w:t>
      </w:r>
      <w:r w:rsidR="0076684E">
        <w:rPr>
          <w:rFonts w:ascii="Arial" w:hAnsi="Arial" w:cs="Arial"/>
          <w:sz w:val="24"/>
          <w:szCs w:val="24"/>
        </w:rPr>
        <w:t xml:space="preserve"> и</w:t>
      </w:r>
      <w:r w:rsidR="0004490B" w:rsidRPr="00B26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подлежит</w:t>
      </w:r>
      <w:r w:rsidR="0004490B" w:rsidRPr="00B26FA8">
        <w:rPr>
          <w:rFonts w:ascii="Arial" w:hAnsi="Arial" w:cs="Arial"/>
          <w:sz w:val="24"/>
          <w:szCs w:val="24"/>
        </w:rPr>
        <w:t xml:space="preserve"> официально</w:t>
      </w:r>
      <w:r>
        <w:rPr>
          <w:rFonts w:ascii="Arial" w:hAnsi="Arial" w:cs="Arial"/>
          <w:sz w:val="24"/>
          <w:szCs w:val="24"/>
        </w:rPr>
        <w:t>му</w:t>
      </w:r>
      <w:r w:rsidR="0004490B" w:rsidRPr="00B26FA8">
        <w:rPr>
          <w:rFonts w:ascii="Arial" w:hAnsi="Arial" w:cs="Arial"/>
          <w:sz w:val="24"/>
          <w:szCs w:val="24"/>
        </w:rPr>
        <w:t xml:space="preserve"> опубликовани</w:t>
      </w:r>
      <w:r>
        <w:rPr>
          <w:rFonts w:ascii="Arial" w:hAnsi="Arial" w:cs="Arial"/>
          <w:sz w:val="24"/>
          <w:szCs w:val="24"/>
        </w:rPr>
        <w:t>ю</w:t>
      </w:r>
      <w:r w:rsidR="00F659AB" w:rsidRPr="00B26FA8">
        <w:rPr>
          <w:rFonts w:ascii="Arial" w:hAnsi="Arial" w:cs="Arial"/>
          <w:sz w:val="24"/>
          <w:szCs w:val="24"/>
        </w:rPr>
        <w:t xml:space="preserve"> в газете «</w:t>
      </w:r>
      <w:r w:rsidR="00042FEB" w:rsidRPr="00B26FA8">
        <w:rPr>
          <w:rFonts w:ascii="Arial" w:hAnsi="Arial" w:cs="Arial"/>
          <w:sz w:val="24"/>
          <w:szCs w:val="24"/>
        </w:rPr>
        <w:t xml:space="preserve">Ведомости </w:t>
      </w:r>
      <w:proofErr w:type="spellStart"/>
      <w:r w:rsidR="00042FEB" w:rsidRPr="00B26FA8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042FEB" w:rsidRPr="00B26FA8">
        <w:rPr>
          <w:rFonts w:ascii="Arial" w:hAnsi="Arial" w:cs="Arial"/>
          <w:sz w:val="24"/>
          <w:szCs w:val="24"/>
        </w:rPr>
        <w:t xml:space="preserve"> сельсовета</w:t>
      </w:r>
      <w:r w:rsidR="0004490B" w:rsidRPr="00B26FA8">
        <w:rPr>
          <w:rFonts w:ascii="Arial" w:hAnsi="Arial" w:cs="Arial"/>
          <w:sz w:val="24"/>
          <w:szCs w:val="24"/>
        </w:rPr>
        <w:t>»</w:t>
      </w:r>
      <w:r w:rsidR="005F1F20">
        <w:rPr>
          <w:rFonts w:ascii="Arial" w:hAnsi="Arial" w:cs="Arial"/>
          <w:sz w:val="24"/>
          <w:szCs w:val="24"/>
        </w:rPr>
        <w:t xml:space="preserve"> и размещени</w:t>
      </w:r>
      <w:r>
        <w:rPr>
          <w:rFonts w:ascii="Arial" w:hAnsi="Arial" w:cs="Arial"/>
          <w:sz w:val="24"/>
          <w:szCs w:val="24"/>
        </w:rPr>
        <w:t>ю</w:t>
      </w:r>
      <w:r w:rsidR="005F1F20">
        <w:rPr>
          <w:rFonts w:ascii="Arial" w:hAnsi="Arial" w:cs="Arial"/>
          <w:sz w:val="24"/>
          <w:szCs w:val="24"/>
        </w:rPr>
        <w:t xml:space="preserve"> на сайте администрации.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rPr>
          <w:rFonts w:ascii="Arial" w:hAnsi="Arial" w:cs="Arial"/>
          <w:sz w:val="24"/>
          <w:szCs w:val="24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04490B" w:rsidRPr="00B26FA8" w:rsidRDefault="008100DA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04490B" w:rsidRPr="00B26FA8" w:rsidRDefault="0004490B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04490B" w:rsidRPr="00B26FA8" w:rsidRDefault="0004490B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C9388E" w:rsidRPr="00B26FA8" w:rsidRDefault="0004490B" w:rsidP="005E6E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="00311504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</w:t>
      </w:r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</w:t>
      </w:r>
      <w:r w:rsidR="00311504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______________  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А.С.Караваев</w:t>
      </w:r>
    </w:p>
    <w:sectPr w:rsidR="00C9388E" w:rsidRPr="00B26FA8" w:rsidSect="0067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71"/>
    <w:rsid w:val="00042FEB"/>
    <w:rsid w:val="0004490B"/>
    <w:rsid w:val="00077862"/>
    <w:rsid w:val="00151671"/>
    <w:rsid w:val="00311504"/>
    <w:rsid w:val="00334512"/>
    <w:rsid w:val="00347782"/>
    <w:rsid w:val="004B1929"/>
    <w:rsid w:val="00596610"/>
    <w:rsid w:val="005E6E86"/>
    <w:rsid w:val="005F1F20"/>
    <w:rsid w:val="00666B0D"/>
    <w:rsid w:val="00677069"/>
    <w:rsid w:val="00683131"/>
    <w:rsid w:val="0076684E"/>
    <w:rsid w:val="008100DA"/>
    <w:rsid w:val="00850ADD"/>
    <w:rsid w:val="008646C8"/>
    <w:rsid w:val="008B43F6"/>
    <w:rsid w:val="008F76FB"/>
    <w:rsid w:val="00B26FA8"/>
    <w:rsid w:val="00B64DB2"/>
    <w:rsid w:val="00B908A0"/>
    <w:rsid w:val="00BC5568"/>
    <w:rsid w:val="00C717BE"/>
    <w:rsid w:val="00C9388E"/>
    <w:rsid w:val="00EC4041"/>
    <w:rsid w:val="00F659AB"/>
    <w:rsid w:val="00FA309C"/>
    <w:rsid w:val="00FA5D56"/>
    <w:rsid w:val="00FE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2019-12-02T06:29:00Z</dcterms:created>
  <dcterms:modified xsi:type="dcterms:W3CDTF">2024-11-25T09:03:00Z</dcterms:modified>
</cp:coreProperties>
</file>